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98" w:rsidRPr="005E13AE" w:rsidRDefault="008D7C91">
      <w:pPr>
        <w:rPr>
          <w:rFonts w:ascii="Sakkal Majalla" w:hAnsi="Sakkal Majalla" w:cs="Sakkal Majalla" w:hint="cs"/>
          <w:b/>
          <w:bCs/>
          <w:sz w:val="36"/>
          <w:szCs w:val="36"/>
          <w:rtl/>
        </w:rPr>
      </w:pPr>
      <w:r w:rsidRPr="005E13AE">
        <w:rPr>
          <w:rFonts w:ascii="Sakkal Majalla" w:hAnsi="Sakkal Majalla" w:cs="Sakkal Majalla"/>
          <w:b/>
          <w:bCs/>
          <w:sz w:val="36"/>
          <w:szCs w:val="36"/>
          <w:rtl/>
        </w:rPr>
        <w:t>التعريف بالمنهاج:</w:t>
      </w:r>
    </w:p>
    <w:tbl>
      <w:tblPr>
        <w:tblStyle w:val="a3"/>
        <w:bidiVisual/>
        <w:tblW w:w="10075" w:type="dxa"/>
        <w:tblLook w:val="04A0" w:firstRow="1" w:lastRow="0" w:firstColumn="1" w:lastColumn="0" w:noHBand="0" w:noVBand="1"/>
      </w:tblPr>
      <w:tblGrid>
        <w:gridCol w:w="939"/>
        <w:gridCol w:w="1130"/>
        <w:gridCol w:w="1745"/>
        <w:gridCol w:w="6261"/>
      </w:tblGrid>
      <w:tr w:rsidR="008D7C91" w:rsidRPr="005E13AE" w:rsidTr="00F812B8">
        <w:trPr>
          <w:trHeight w:val="405"/>
        </w:trPr>
        <w:tc>
          <w:tcPr>
            <w:tcW w:w="856" w:type="dxa"/>
          </w:tcPr>
          <w:p w:rsidR="008D7C91" w:rsidRPr="005E13AE" w:rsidRDefault="008D7C91" w:rsidP="00F812B8">
            <w:pPr>
              <w:jc w:val="center"/>
              <w:rPr>
                <w:rFonts w:ascii="Sakkal Majalla" w:hAnsi="Sakkal Majalla" w:cs="Sakkal Majalla"/>
                <w:b/>
                <w:bCs/>
                <w:sz w:val="36"/>
                <w:szCs w:val="36"/>
                <w:rtl/>
              </w:rPr>
            </w:pPr>
            <w:bookmarkStart w:id="0" w:name="_GoBack" w:colFirst="4" w:colLast="4"/>
            <w:r w:rsidRPr="005E13AE">
              <w:rPr>
                <w:rFonts w:ascii="Sakkal Majalla" w:hAnsi="Sakkal Majalla" w:cs="Sakkal Majalla"/>
                <w:b/>
                <w:bCs/>
                <w:sz w:val="36"/>
                <w:szCs w:val="36"/>
                <w:rtl/>
              </w:rPr>
              <w:t>الحلقة</w:t>
            </w:r>
          </w:p>
        </w:tc>
        <w:tc>
          <w:tcPr>
            <w:tcW w:w="1101" w:type="dxa"/>
          </w:tcPr>
          <w:p w:rsidR="008D7C91" w:rsidRPr="005E13AE" w:rsidRDefault="008D7C91" w:rsidP="00F812B8">
            <w:pPr>
              <w:jc w:val="center"/>
              <w:rPr>
                <w:rFonts w:ascii="Sakkal Majalla" w:hAnsi="Sakkal Majalla" w:cs="Sakkal Majalla"/>
                <w:b/>
                <w:bCs/>
                <w:sz w:val="36"/>
                <w:szCs w:val="36"/>
                <w:rtl/>
              </w:rPr>
            </w:pPr>
            <w:r w:rsidRPr="005E13AE">
              <w:rPr>
                <w:rFonts w:ascii="Sakkal Majalla" w:hAnsi="Sakkal Majalla" w:cs="Sakkal Majalla"/>
                <w:b/>
                <w:bCs/>
                <w:sz w:val="36"/>
                <w:szCs w:val="36"/>
                <w:rtl/>
              </w:rPr>
              <w:t>الشريحة</w:t>
            </w:r>
          </w:p>
        </w:tc>
        <w:tc>
          <w:tcPr>
            <w:tcW w:w="1759" w:type="dxa"/>
          </w:tcPr>
          <w:p w:rsidR="008D7C91" w:rsidRPr="005E13AE" w:rsidRDefault="008D7C91" w:rsidP="00F812B8">
            <w:pPr>
              <w:jc w:val="center"/>
              <w:rPr>
                <w:rFonts w:ascii="Sakkal Majalla" w:hAnsi="Sakkal Majalla" w:cs="Sakkal Majalla"/>
                <w:b/>
                <w:bCs/>
                <w:sz w:val="36"/>
                <w:szCs w:val="36"/>
                <w:rtl/>
              </w:rPr>
            </w:pPr>
            <w:r w:rsidRPr="005E13AE">
              <w:rPr>
                <w:rFonts w:ascii="Sakkal Majalla" w:hAnsi="Sakkal Majalla" w:cs="Sakkal Majalla"/>
                <w:b/>
                <w:bCs/>
                <w:sz w:val="36"/>
                <w:szCs w:val="36"/>
                <w:rtl/>
              </w:rPr>
              <w:t>العنوان</w:t>
            </w:r>
          </w:p>
        </w:tc>
        <w:tc>
          <w:tcPr>
            <w:tcW w:w="6359" w:type="dxa"/>
          </w:tcPr>
          <w:p w:rsidR="008D7C91" w:rsidRPr="005E13AE" w:rsidRDefault="008D7C91" w:rsidP="00F812B8">
            <w:pPr>
              <w:jc w:val="center"/>
              <w:rPr>
                <w:rFonts w:ascii="Sakkal Majalla" w:hAnsi="Sakkal Majalla" w:cs="Sakkal Majalla"/>
                <w:b/>
                <w:bCs/>
                <w:sz w:val="36"/>
                <w:szCs w:val="36"/>
                <w:rtl/>
              </w:rPr>
            </w:pPr>
            <w:r w:rsidRPr="005E13AE">
              <w:rPr>
                <w:rFonts w:ascii="Sakkal Majalla" w:hAnsi="Sakkal Majalla" w:cs="Sakkal Majalla"/>
                <w:b/>
                <w:bCs/>
                <w:sz w:val="36"/>
                <w:szCs w:val="36"/>
                <w:rtl/>
              </w:rPr>
              <w:t>النص</w:t>
            </w:r>
          </w:p>
        </w:tc>
      </w:tr>
      <w:bookmarkEnd w:id="0"/>
      <w:tr w:rsidR="008D7C91" w:rsidRPr="005E13AE" w:rsidTr="00F812B8">
        <w:trPr>
          <w:trHeight w:val="1823"/>
        </w:trPr>
        <w:tc>
          <w:tcPr>
            <w:tcW w:w="856" w:type="dxa"/>
          </w:tcPr>
          <w:p w:rsidR="008D7C91" w:rsidRPr="005E13AE" w:rsidRDefault="008D7C91" w:rsidP="00F812B8">
            <w:pPr>
              <w:jc w:val="center"/>
              <w:rPr>
                <w:rFonts w:ascii="Sakkal Majalla" w:hAnsi="Sakkal Majalla" w:cs="Sakkal Majalla"/>
                <w:b/>
                <w:bCs/>
                <w:sz w:val="32"/>
                <w:szCs w:val="32"/>
                <w:rtl/>
              </w:rPr>
            </w:pPr>
          </w:p>
          <w:p w:rsidR="008D7C91" w:rsidRPr="005E13AE" w:rsidRDefault="008D7C91" w:rsidP="00F812B8">
            <w:pPr>
              <w:jc w:val="center"/>
              <w:rPr>
                <w:rFonts w:ascii="Sakkal Majalla" w:hAnsi="Sakkal Majalla" w:cs="Sakkal Majalla"/>
                <w:b/>
                <w:bCs/>
                <w:sz w:val="32"/>
                <w:szCs w:val="32"/>
                <w:rtl/>
              </w:rPr>
            </w:pPr>
          </w:p>
          <w:p w:rsidR="008D7C91" w:rsidRPr="005E13AE" w:rsidRDefault="008D7C91" w:rsidP="00F812B8">
            <w:pPr>
              <w:jc w:val="center"/>
              <w:rPr>
                <w:rFonts w:ascii="Sakkal Majalla" w:hAnsi="Sakkal Majalla" w:cs="Sakkal Majalla"/>
                <w:b/>
                <w:bCs/>
                <w:sz w:val="32"/>
                <w:szCs w:val="32"/>
                <w:rtl/>
              </w:rPr>
            </w:pPr>
            <w:r w:rsidRPr="005E13AE">
              <w:rPr>
                <w:rFonts w:ascii="Sakkal Majalla" w:hAnsi="Sakkal Majalla" w:cs="Sakkal Majalla"/>
                <w:b/>
                <w:bCs/>
                <w:sz w:val="32"/>
                <w:szCs w:val="32"/>
                <w:rtl/>
              </w:rPr>
              <w:t>1</w:t>
            </w:r>
          </w:p>
        </w:tc>
        <w:tc>
          <w:tcPr>
            <w:tcW w:w="1101" w:type="dxa"/>
          </w:tcPr>
          <w:p w:rsidR="00B341F1" w:rsidRPr="005E13AE" w:rsidRDefault="00B341F1" w:rsidP="00F812B8">
            <w:pPr>
              <w:jc w:val="center"/>
              <w:rPr>
                <w:rFonts w:ascii="Sakkal Majalla" w:hAnsi="Sakkal Majalla" w:cs="Sakkal Majalla"/>
                <w:b/>
                <w:bCs/>
                <w:sz w:val="32"/>
                <w:szCs w:val="32"/>
                <w:rtl/>
              </w:rPr>
            </w:pPr>
          </w:p>
          <w:p w:rsidR="00B341F1" w:rsidRPr="005E13AE" w:rsidRDefault="00B341F1" w:rsidP="00F812B8">
            <w:pPr>
              <w:jc w:val="center"/>
              <w:rPr>
                <w:rFonts w:ascii="Sakkal Majalla" w:hAnsi="Sakkal Majalla" w:cs="Sakkal Majalla"/>
                <w:b/>
                <w:bCs/>
                <w:sz w:val="32"/>
                <w:szCs w:val="32"/>
                <w:rtl/>
              </w:rPr>
            </w:pPr>
          </w:p>
          <w:p w:rsidR="008D7C91" w:rsidRPr="005E13AE" w:rsidRDefault="00B341F1" w:rsidP="00F812B8">
            <w:pPr>
              <w:jc w:val="center"/>
              <w:rPr>
                <w:rFonts w:ascii="Sakkal Majalla" w:hAnsi="Sakkal Majalla" w:cs="Sakkal Majalla"/>
                <w:b/>
                <w:bCs/>
                <w:sz w:val="32"/>
                <w:szCs w:val="32"/>
                <w:rtl/>
              </w:rPr>
            </w:pPr>
            <w:r w:rsidRPr="005E13AE">
              <w:rPr>
                <w:rFonts w:ascii="Sakkal Majalla" w:hAnsi="Sakkal Majalla" w:cs="Sakkal Majalla"/>
                <w:b/>
                <w:bCs/>
                <w:sz w:val="32"/>
                <w:szCs w:val="32"/>
                <w:rtl/>
              </w:rPr>
              <w:t>1</w:t>
            </w:r>
          </w:p>
        </w:tc>
        <w:tc>
          <w:tcPr>
            <w:tcW w:w="1759" w:type="dxa"/>
          </w:tcPr>
          <w:p w:rsidR="00B341F1" w:rsidRPr="005E13AE" w:rsidRDefault="00B341F1" w:rsidP="00F812B8">
            <w:pPr>
              <w:jc w:val="center"/>
              <w:rPr>
                <w:rFonts w:ascii="Sakkal Majalla" w:hAnsi="Sakkal Majalla" w:cs="Sakkal Majalla"/>
                <w:b/>
                <w:bCs/>
                <w:sz w:val="32"/>
                <w:szCs w:val="32"/>
                <w:rtl/>
              </w:rPr>
            </w:pPr>
          </w:p>
          <w:p w:rsidR="00B341F1" w:rsidRPr="005E13AE" w:rsidRDefault="00B341F1" w:rsidP="00F812B8">
            <w:pPr>
              <w:jc w:val="center"/>
              <w:rPr>
                <w:rFonts w:ascii="Sakkal Majalla" w:hAnsi="Sakkal Majalla" w:cs="Sakkal Majalla"/>
                <w:b/>
                <w:bCs/>
                <w:sz w:val="32"/>
                <w:szCs w:val="32"/>
                <w:rtl/>
              </w:rPr>
            </w:pPr>
          </w:p>
          <w:p w:rsidR="008D7C91" w:rsidRPr="005E13AE" w:rsidRDefault="00B341F1" w:rsidP="00F812B8">
            <w:pPr>
              <w:jc w:val="center"/>
              <w:rPr>
                <w:rFonts w:ascii="Sakkal Majalla" w:hAnsi="Sakkal Majalla" w:cs="Sakkal Majalla"/>
                <w:b/>
                <w:bCs/>
                <w:sz w:val="32"/>
                <w:szCs w:val="32"/>
                <w:rtl/>
              </w:rPr>
            </w:pPr>
            <w:r w:rsidRPr="005E13AE">
              <w:rPr>
                <w:rFonts w:ascii="Sakkal Majalla" w:hAnsi="Sakkal Majalla" w:cs="Sakkal Majalla"/>
                <w:b/>
                <w:bCs/>
                <w:sz w:val="32"/>
                <w:szCs w:val="32"/>
                <w:rtl/>
              </w:rPr>
              <w:t>الحلقة الأولى</w:t>
            </w:r>
          </w:p>
        </w:tc>
        <w:tc>
          <w:tcPr>
            <w:tcW w:w="6359" w:type="dxa"/>
          </w:tcPr>
          <w:p w:rsidR="008D7C91" w:rsidRPr="005E13AE" w:rsidRDefault="00B341F1">
            <w:pPr>
              <w:rPr>
                <w:rFonts w:ascii="Sakkal Majalla" w:hAnsi="Sakkal Majalla" w:cs="Sakkal Majalla"/>
                <w:b/>
                <w:bCs/>
                <w:sz w:val="28"/>
                <w:szCs w:val="28"/>
                <w:rtl/>
              </w:rPr>
            </w:pPr>
            <w:r w:rsidRPr="005E13AE">
              <w:rPr>
                <w:rFonts w:ascii="Sakkal Majalla" w:hAnsi="Sakkal Majalla" w:cs="Sakkal Majalla"/>
                <w:b/>
                <w:bCs/>
                <w:sz w:val="28"/>
                <w:szCs w:val="28"/>
                <w:rtl/>
              </w:rPr>
              <w:t xml:space="preserve">السلام عليكم </w:t>
            </w:r>
          </w:p>
          <w:p w:rsidR="00B341F1" w:rsidRPr="005E13AE" w:rsidRDefault="00B341F1">
            <w:pPr>
              <w:rPr>
                <w:rFonts w:ascii="Sakkal Majalla" w:hAnsi="Sakkal Majalla" w:cs="Sakkal Majalla"/>
                <w:b/>
                <w:bCs/>
                <w:sz w:val="28"/>
                <w:szCs w:val="28"/>
                <w:rtl/>
              </w:rPr>
            </w:pPr>
            <w:r w:rsidRPr="005E13AE">
              <w:rPr>
                <w:rFonts w:ascii="Sakkal Majalla" w:hAnsi="Sakkal Majalla" w:cs="Sakkal Majalla"/>
                <w:b/>
                <w:bCs/>
                <w:sz w:val="28"/>
                <w:szCs w:val="28"/>
                <w:rtl/>
              </w:rPr>
              <w:t>نتعرف معكم على منهاج القراءة العلاجية بحلته الجديدة مستعرضين معكم مكوناته ومزاياه والمنهج المتبع فيه وأفضل الطرائق التي يمكن اتباعها والسجلات والاستمارات التي توثق مخرجات تطبيق المنهاج</w:t>
            </w:r>
          </w:p>
        </w:tc>
      </w:tr>
      <w:tr w:rsidR="008D7C91" w:rsidRPr="005E13AE" w:rsidTr="00F812B8">
        <w:trPr>
          <w:trHeight w:val="5634"/>
        </w:trPr>
        <w:tc>
          <w:tcPr>
            <w:tcW w:w="856" w:type="dxa"/>
          </w:tcPr>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8D7C91" w:rsidRDefault="005E13AE" w:rsidP="00F812B8">
            <w:pPr>
              <w:jc w:val="center"/>
              <w:rPr>
                <w:rFonts w:ascii="Sakkal Majalla" w:hAnsi="Sakkal Majalla" w:cs="Sakkal Majalla"/>
                <w:b/>
                <w:bCs/>
                <w:sz w:val="32"/>
                <w:szCs w:val="32"/>
                <w:rtl/>
              </w:rPr>
            </w:pPr>
            <w:r>
              <w:rPr>
                <w:rFonts w:ascii="Sakkal Majalla" w:hAnsi="Sakkal Majalla" w:cs="Sakkal Majalla" w:hint="cs"/>
                <w:b/>
                <w:bCs/>
                <w:sz w:val="32"/>
                <w:szCs w:val="32"/>
                <w:rtl/>
              </w:rPr>
              <w:t>1</w:t>
            </w: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hint="cs"/>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Default="005E13AE" w:rsidP="00F812B8">
            <w:pPr>
              <w:jc w:val="center"/>
              <w:rPr>
                <w:rFonts w:ascii="Sakkal Majalla" w:hAnsi="Sakkal Majalla" w:cs="Sakkal Majalla"/>
                <w:b/>
                <w:bCs/>
                <w:sz w:val="32"/>
                <w:szCs w:val="32"/>
                <w:rtl/>
              </w:rPr>
            </w:pPr>
          </w:p>
          <w:p w:rsidR="005E13AE" w:rsidRPr="005E13AE" w:rsidRDefault="005E13AE" w:rsidP="00F812B8">
            <w:pPr>
              <w:jc w:val="center"/>
              <w:rPr>
                <w:rFonts w:ascii="Sakkal Majalla" w:hAnsi="Sakkal Majalla" w:cs="Sakkal Majalla"/>
                <w:b/>
                <w:bCs/>
                <w:sz w:val="32"/>
                <w:szCs w:val="32"/>
                <w:rtl/>
              </w:rPr>
            </w:pPr>
          </w:p>
        </w:tc>
        <w:tc>
          <w:tcPr>
            <w:tcW w:w="1101" w:type="dxa"/>
          </w:tcPr>
          <w:p w:rsidR="00B341F1" w:rsidRPr="005E13AE" w:rsidRDefault="00B341F1" w:rsidP="00F812B8">
            <w:pPr>
              <w:jc w:val="center"/>
              <w:rPr>
                <w:rFonts w:ascii="Sakkal Majalla" w:hAnsi="Sakkal Majalla" w:cs="Sakkal Majalla"/>
                <w:b/>
                <w:bCs/>
                <w:sz w:val="32"/>
                <w:szCs w:val="32"/>
                <w:rtl/>
              </w:rPr>
            </w:pPr>
          </w:p>
          <w:p w:rsidR="00B341F1" w:rsidRPr="005E13AE" w:rsidRDefault="00B341F1" w:rsidP="00F812B8">
            <w:pPr>
              <w:jc w:val="center"/>
              <w:rPr>
                <w:rFonts w:ascii="Sakkal Majalla" w:hAnsi="Sakkal Majalla" w:cs="Sakkal Majalla"/>
                <w:b/>
                <w:bCs/>
                <w:sz w:val="32"/>
                <w:szCs w:val="32"/>
                <w:rtl/>
              </w:rPr>
            </w:pPr>
          </w:p>
          <w:p w:rsidR="00F812B8" w:rsidRPr="005E13AE" w:rsidRDefault="00F812B8" w:rsidP="00F812B8">
            <w:pPr>
              <w:jc w:val="center"/>
              <w:rPr>
                <w:rFonts w:ascii="Sakkal Majalla" w:hAnsi="Sakkal Majalla" w:cs="Sakkal Majalla"/>
                <w:b/>
                <w:bCs/>
                <w:sz w:val="32"/>
                <w:szCs w:val="32"/>
                <w:rtl/>
              </w:rPr>
            </w:pPr>
          </w:p>
          <w:p w:rsidR="005E13AE" w:rsidRPr="005E13AE" w:rsidRDefault="005E13AE" w:rsidP="005E13AE">
            <w:pPr>
              <w:rPr>
                <w:rFonts w:ascii="Sakkal Majalla" w:hAnsi="Sakkal Majalla" w:cs="Sakkal Majalla"/>
                <w:b/>
                <w:bCs/>
                <w:sz w:val="32"/>
                <w:szCs w:val="32"/>
                <w:rtl/>
              </w:rPr>
            </w:pPr>
          </w:p>
          <w:p w:rsidR="004D2EF0" w:rsidRPr="005E13AE" w:rsidRDefault="004D2EF0" w:rsidP="00F812B8">
            <w:pPr>
              <w:jc w:val="center"/>
              <w:rPr>
                <w:rFonts w:ascii="Sakkal Majalla" w:hAnsi="Sakkal Majalla" w:cs="Sakkal Majalla"/>
                <w:b/>
                <w:bCs/>
                <w:sz w:val="32"/>
                <w:szCs w:val="32"/>
                <w:rtl/>
              </w:rPr>
            </w:pPr>
          </w:p>
          <w:p w:rsidR="008D7C91" w:rsidRPr="005E13AE" w:rsidRDefault="00B341F1" w:rsidP="00F812B8">
            <w:pPr>
              <w:jc w:val="center"/>
              <w:rPr>
                <w:rFonts w:ascii="Sakkal Majalla" w:hAnsi="Sakkal Majalla" w:cs="Sakkal Majalla"/>
                <w:b/>
                <w:bCs/>
                <w:sz w:val="32"/>
                <w:szCs w:val="32"/>
                <w:rtl/>
              </w:rPr>
            </w:pPr>
            <w:r w:rsidRPr="005E13AE">
              <w:rPr>
                <w:rFonts w:ascii="Sakkal Majalla" w:hAnsi="Sakkal Majalla" w:cs="Sakkal Majalla"/>
                <w:b/>
                <w:bCs/>
                <w:sz w:val="32"/>
                <w:szCs w:val="32"/>
                <w:rtl/>
              </w:rPr>
              <w:t>2</w:t>
            </w:r>
          </w:p>
        </w:tc>
        <w:tc>
          <w:tcPr>
            <w:tcW w:w="1759" w:type="dxa"/>
          </w:tcPr>
          <w:p w:rsidR="00B341F1" w:rsidRPr="005E13AE" w:rsidRDefault="00B341F1" w:rsidP="00F812B8">
            <w:pPr>
              <w:jc w:val="center"/>
              <w:rPr>
                <w:rFonts w:ascii="Sakkal Majalla" w:hAnsi="Sakkal Majalla" w:cs="Sakkal Majalla"/>
                <w:b/>
                <w:bCs/>
                <w:sz w:val="32"/>
                <w:szCs w:val="32"/>
                <w:rtl/>
              </w:rPr>
            </w:pPr>
          </w:p>
          <w:p w:rsidR="00F812B8" w:rsidRPr="005E13AE" w:rsidRDefault="00F812B8" w:rsidP="00F812B8">
            <w:pPr>
              <w:jc w:val="center"/>
              <w:rPr>
                <w:rFonts w:ascii="Sakkal Majalla" w:hAnsi="Sakkal Majalla" w:cs="Sakkal Majalla"/>
                <w:b/>
                <w:bCs/>
                <w:sz w:val="32"/>
                <w:szCs w:val="32"/>
                <w:rtl/>
              </w:rPr>
            </w:pPr>
          </w:p>
          <w:p w:rsidR="00F812B8" w:rsidRPr="005E13AE" w:rsidRDefault="00F812B8" w:rsidP="00F812B8">
            <w:pPr>
              <w:jc w:val="center"/>
              <w:rPr>
                <w:rFonts w:ascii="Sakkal Majalla" w:hAnsi="Sakkal Majalla" w:cs="Sakkal Majalla"/>
                <w:b/>
                <w:bCs/>
                <w:sz w:val="32"/>
                <w:szCs w:val="32"/>
                <w:rtl/>
              </w:rPr>
            </w:pPr>
          </w:p>
          <w:p w:rsidR="00F812B8" w:rsidRPr="005E13AE" w:rsidRDefault="00F812B8" w:rsidP="00F812B8">
            <w:pPr>
              <w:rPr>
                <w:rFonts w:ascii="Sakkal Majalla" w:hAnsi="Sakkal Majalla" w:cs="Sakkal Majalla"/>
                <w:b/>
                <w:bCs/>
                <w:sz w:val="32"/>
                <w:szCs w:val="32"/>
                <w:rtl/>
              </w:rPr>
            </w:pPr>
          </w:p>
          <w:p w:rsidR="00F812B8" w:rsidRPr="005E13AE" w:rsidRDefault="00F812B8" w:rsidP="00F812B8">
            <w:pPr>
              <w:jc w:val="center"/>
              <w:rPr>
                <w:rFonts w:ascii="Sakkal Majalla" w:hAnsi="Sakkal Majalla" w:cs="Sakkal Majalla"/>
                <w:b/>
                <w:bCs/>
                <w:sz w:val="32"/>
                <w:szCs w:val="32"/>
                <w:rtl/>
              </w:rPr>
            </w:pPr>
          </w:p>
          <w:p w:rsidR="008D7C91" w:rsidRPr="005E13AE" w:rsidRDefault="00B341F1" w:rsidP="00F812B8">
            <w:pPr>
              <w:jc w:val="center"/>
              <w:rPr>
                <w:rFonts w:ascii="Sakkal Majalla" w:hAnsi="Sakkal Majalla" w:cs="Sakkal Majalla"/>
                <w:b/>
                <w:bCs/>
                <w:sz w:val="32"/>
                <w:szCs w:val="32"/>
                <w:rtl/>
              </w:rPr>
            </w:pPr>
            <w:r w:rsidRPr="005E13AE">
              <w:rPr>
                <w:rFonts w:ascii="Sakkal Majalla" w:hAnsi="Sakkal Majalla" w:cs="Sakkal Majalla"/>
                <w:b/>
                <w:bCs/>
                <w:sz w:val="32"/>
                <w:szCs w:val="32"/>
                <w:rtl/>
              </w:rPr>
              <w:t>أهمية القراءة</w:t>
            </w:r>
          </w:p>
          <w:p w:rsidR="00B341F1" w:rsidRPr="005E13AE" w:rsidRDefault="00B341F1" w:rsidP="00F812B8">
            <w:pPr>
              <w:jc w:val="center"/>
              <w:rPr>
                <w:rFonts w:ascii="Sakkal Majalla" w:hAnsi="Sakkal Majalla" w:cs="Sakkal Majalla"/>
                <w:b/>
                <w:bCs/>
                <w:sz w:val="32"/>
                <w:szCs w:val="32"/>
                <w:rtl/>
              </w:rPr>
            </w:pPr>
            <w:r w:rsidRPr="005E13AE">
              <w:rPr>
                <w:rFonts w:ascii="Sakkal Majalla" w:hAnsi="Sakkal Majalla" w:cs="Sakkal Majalla"/>
                <w:b/>
                <w:bCs/>
                <w:sz w:val="32"/>
                <w:szCs w:val="32"/>
                <w:rtl/>
              </w:rPr>
              <w:t>ومميزات المنهاج</w:t>
            </w:r>
          </w:p>
        </w:tc>
        <w:tc>
          <w:tcPr>
            <w:tcW w:w="6359" w:type="dxa"/>
          </w:tcPr>
          <w:p w:rsidR="00F812B8" w:rsidRPr="005E13AE" w:rsidRDefault="00F812B8">
            <w:pPr>
              <w:rPr>
                <w:rFonts w:ascii="Sakkal Majalla" w:hAnsi="Sakkal Majalla" w:cs="Sakkal Majalla"/>
                <w:b/>
                <w:bCs/>
                <w:sz w:val="28"/>
                <w:szCs w:val="28"/>
                <w:rtl/>
              </w:rPr>
            </w:pPr>
          </w:p>
          <w:p w:rsidR="008D7C91" w:rsidRPr="005E13AE" w:rsidRDefault="00B341F1">
            <w:pPr>
              <w:rPr>
                <w:rFonts w:ascii="Sakkal Majalla" w:hAnsi="Sakkal Majalla" w:cs="Sakkal Majalla"/>
                <w:b/>
                <w:bCs/>
                <w:sz w:val="28"/>
                <w:szCs w:val="28"/>
                <w:rtl/>
              </w:rPr>
            </w:pPr>
            <w:r w:rsidRPr="005E13AE">
              <w:rPr>
                <w:rFonts w:ascii="Sakkal Majalla" w:hAnsi="Sakkal Majalla" w:cs="Sakkal Majalla"/>
                <w:b/>
                <w:bCs/>
                <w:sz w:val="28"/>
                <w:szCs w:val="28"/>
                <w:rtl/>
              </w:rPr>
              <w:t>لا</w:t>
            </w:r>
            <w:r w:rsidR="007108E9" w:rsidRPr="005E13AE">
              <w:rPr>
                <w:rFonts w:ascii="Sakkal Majalla" w:hAnsi="Sakkal Majalla" w:cs="Sakkal Majalla"/>
                <w:b/>
                <w:bCs/>
                <w:sz w:val="28"/>
                <w:szCs w:val="28"/>
                <w:rtl/>
              </w:rPr>
              <w:t xml:space="preserve"> </w:t>
            </w:r>
            <w:r w:rsidRPr="005E13AE">
              <w:rPr>
                <w:rFonts w:ascii="Sakkal Majalla" w:hAnsi="Sakkal Majalla" w:cs="Sakkal Majalla"/>
                <w:b/>
                <w:bCs/>
                <w:sz w:val="28"/>
                <w:szCs w:val="28"/>
                <w:rtl/>
              </w:rPr>
              <w:t>تخفى أهمية القراءة على كل ذي عقل لما لها من فوائد جمة تتعلق بنمو الحصيلة المعرفية، وتحسين مهارات الكتابة</w:t>
            </w:r>
            <w:r w:rsidR="007108E9" w:rsidRPr="005E13AE">
              <w:rPr>
                <w:rFonts w:ascii="Sakkal Majalla" w:hAnsi="Sakkal Majalla" w:cs="Sakkal Majalla"/>
                <w:b/>
                <w:bCs/>
                <w:sz w:val="28"/>
                <w:szCs w:val="28"/>
                <w:rtl/>
              </w:rPr>
              <w:t>، والارتقاء بمهارات التفكير، واكتساب المعارف، وتنمية الحصيلة اللغوية، وتحفيز الذهن وتنشيط أدائه</w:t>
            </w:r>
          </w:p>
          <w:p w:rsidR="007108E9" w:rsidRPr="005E13AE" w:rsidRDefault="007108E9">
            <w:pPr>
              <w:rPr>
                <w:rFonts w:ascii="Sakkal Majalla" w:hAnsi="Sakkal Majalla" w:cs="Sakkal Majalla"/>
                <w:b/>
                <w:bCs/>
                <w:sz w:val="28"/>
                <w:szCs w:val="28"/>
                <w:rtl/>
              </w:rPr>
            </w:pPr>
            <w:r w:rsidRPr="005E13AE">
              <w:rPr>
                <w:rFonts w:ascii="Sakkal Majalla" w:hAnsi="Sakkal Majalla" w:cs="Sakkal Majalla"/>
                <w:b/>
                <w:bCs/>
                <w:sz w:val="28"/>
                <w:szCs w:val="28"/>
                <w:rtl/>
              </w:rPr>
              <w:t>يتميز منهاج القراءة العلاجية بميزات هامة تجعله أكثر قبولا وأعظم فائدة للتلاميذ</w:t>
            </w:r>
          </w:p>
          <w:p w:rsidR="007108E9" w:rsidRPr="005E13AE" w:rsidRDefault="007108E9">
            <w:pPr>
              <w:rPr>
                <w:rFonts w:ascii="Sakkal Majalla" w:hAnsi="Sakkal Majalla" w:cs="Sakkal Majalla"/>
                <w:b/>
                <w:bCs/>
                <w:sz w:val="28"/>
                <w:szCs w:val="28"/>
                <w:rtl/>
              </w:rPr>
            </w:pPr>
            <w:r w:rsidRPr="005E13AE">
              <w:rPr>
                <w:rFonts w:ascii="Sakkal Majalla" w:hAnsi="Sakkal Majalla" w:cs="Sakkal Majalla"/>
                <w:b/>
                <w:bCs/>
                <w:sz w:val="28"/>
                <w:szCs w:val="28"/>
                <w:rtl/>
              </w:rPr>
              <w:t xml:space="preserve">فمستويات الأداء والفهم مدمجة ومتناوبة بما يدفع الملل عن التلميذ، والمهارات اللغوية شاملة نسبيا وكلها تصب في تعزيز مهارة القراءة السليمة، وهذا المنهاج صديق للطفل بصوره وألوانه وتنوع أنشطته، لكل حرف قصة مشوقة في هذا المنهاج تجذب التلميذ وتحفز خياله، </w:t>
            </w:r>
            <w:r w:rsidR="004D2EF0" w:rsidRPr="005E13AE">
              <w:rPr>
                <w:rFonts w:ascii="Sakkal Majalla" w:hAnsi="Sakkal Majalla" w:cs="Sakkal Majalla"/>
                <w:b/>
                <w:bCs/>
                <w:sz w:val="28"/>
                <w:szCs w:val="28"/>
                <w:rtl/>
              </w:rPr>
              <w:t>وهو مزود بأنشطة منوعة تتفاعل فيها الصورة البصرية مع الأداء الصوتي بما يوسع مداخل الإدراك عند التلميذ، وتتنوع فيه الأنشطة المهارية والفنية المفيدة والممتعة. حياكم الله جميعا ونلقاكم بخير</w:t>
            </w:r>
          </w:p>
        </w:tc>
      </w:tr>
    </w:tbl>
    <w:p w:rsidR="008D7C91" w:rsidRPr="00F812B8" w:rsidRDefault="008D7C91"/>
    <w:sectPr w:rsidR="008D7C91" w:rsidRPr="00F812B8" w:rsidSect="0034448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91"/>
    <w:rsid w:val="0034448C"/>
    <w:rsid w:val="004D2EF0"/>
    <w:rsid w:val="005E13AE"/>
    <w:rsid w:val="007108E9"/>
    <w:rsid w:val="008D7C91"/>
    <w:rsid w:val="00B341F1"/>
    <w:rsid w:val="00EB67CB"/>
    <w:rsid w:val="00F812B8"/>
    <w:rsid w:val="00FF4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01B8-E250-4422-B716-B0F60ED7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156</Words>
  <Characters>892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رعد العبد</dc:creator>
  <cp:keywords/>
  <dc:description/>
  <cp:lastModifiedBy>عبد الحي العبد</cp:lastModifiedBy>
  <cp:revision>3</cp:revision>
  <dcterms:created xsi:type="dcterms:W3CDTF">2020-09-21T06:36:00Z</dcterms:created>
  <dcterms:modified xsi:type="dcterms:W3CDTF">2020-09-21T19:50:00Z</dcterms:modified>
</cp:coreProperties>
</file>